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6a2c5a17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5fa54d5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Baineries 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0b5072ef4c96" /><Relationship Type="http://schemas.openxmlformats.org/officeDocument/2006/relationships/numbering" Target="/word/numbering.xml" Id="R8dc4911910a04ec3" /><Relationship Type="http://schemas.openxmlformats.org/officeDocument/2006/relationships/settings" Target="/word/settings.xml" Id="R21fc6eac06524e8e" /><Relationship Type="http://schemas.openxmlformats.org/officeDocument/2006/relationships/image" Target="/word/media/0a7c4e35-718b-49d5-8308-7d4cc7275e84.png" Id="R5ef95fa54d554955" /></Relationships>
</file>