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6a3e590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c0afb2241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Beaux Freres,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47d26c9114d6f" /><Relationship Type="http://schemas.openxmlformats.org/officeDocument/2006/relationships/numbering" Target="/word/numbering.xml" Id="Re7f4939be8f241fe" /><Relationship Type="http://schemas.openxmlformats.org/officeDocument/2006/relationships/settings" Target="/word/settings.xml" Id="R2bb5bc344f2f458e" /><Relationship Type="http://schemas.openxmlformats.org/officeDocument/2006/relationships/image" Target="/word/media/0fbd8cbd-f3ee-435f-ba67-937ec3e2d0d0.png" Id="R3bfc0afb22414e78" /></Relationships>
</file>