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1fb64b7b8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e54e22bf1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Billiens,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616b9800a4149" /><Relationship Type="http://schemas.openxmlformats.org/officeDocument/2006/relationships/numbering" Target="/word/numbering.xml" Id="R09be28e4df4b4d28" /><Relationship Type="http://schemas.openxmlformats.org/officeDocument/2006/relationships/settings" Target="/word/settings.xml" Id="Ra5a33e0e7f3f4c4f" /><Relationship Type="http://schemas.openxmlformats.org/officeDocument/2006/relationships/image" Target="/word/media/fd197bdf-8aea-4f24-be82-91bc154a09d4.png" Id="Rc7ae54e22bf14dfe" /></Relationships>
</file>