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a7cf85519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53b4dfef9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Grands Bedaures,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d15fe745f4851" /><Relationship Type="http://schemas.openxmlformats.org/officeDocument/2006/relationships/numbering" Target="/word/numbering.xml" Id="Raad0f47319674bb0" /><Relationship Type="http://schemas.openxmlformats.org/officeDocument/2006/relationships/settings" Target="/word/settings.xml" Id="R07c420d0106f46b2" /><Relationship Type="http://schemas.openxmlformats.org/officeDocument/2006/relationships/image" Target="/word/media/537e0ffd-f8da-4745-861e-0cebc0a905d1.png" Id="R64b53b4dfef94373" /></Relationships>
</file>