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b2704c83d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e65aeb1ca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Grands Nains,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9f81ccb54e60" /><Relationship Type="http://schemas.openxmlformats.org/officeDocument/2006/relationships/numbering" Target="/word/numbering.xml" Id="R986bd09308654c87" /><Relationship Type="http://schemas.openxmlformats.org/officeDocument/2006/relationships/settings" Target="/word/settings.xml" Id="Radd745d38a6a421b" /><Relationship Type="http://schemas.openxmlformats.org/officeDocument/2006/relationships/image" Target="/word/media/1c76f17a-b77e-4424-86c5-0a037c5f4634.png" Id="R7e5e65aeb1ca4bf5" /></Relationships>
</file>