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ea7a79ffb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bd735ca79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Roches-de-Condrieu,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32b4bdd3f4c59" /><Relationship Type="http://schemas.openxmlformats.org/officeDocument/2006/relationships/numbering" Target="/word/numbering.xml" Id="R422191990b384867" /><Relationship Type="http://schemas.openxmlformats.org/officeDocument/2006/relationships/settings" Target="/word/settings.xml" Id="Ra50be094a4744f9d" /><Relationship Type="http://schemas.openxmlformats.org/officeDocument/2006/relationships/image" Target="/word/media/e73a4f02-fb5a-4c5f-8b4d-58db8c0ade87.png" Id="Rbfcbd735ca794573" /></Relationships>
</file>