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e53d582ef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4c53af2d4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Lescheres-sur-le-Blaiseron,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5b71f7af94101" /><Relationship Type="http://schemas.openxmlformats.org/officeDocument/2006/relationships/numbering" Target="/word/numbering.xml" Id="R522bbdd782084a8b" /><Relationship Type="http://schemas.openxmlformats.org/officeDocument/2006/relationships/settings" Target="/word/settings.xml" Id="R9364c269b1ef4177" /><Relationship Type="http://schemas.openxmlformats.org/officeDocument/2006/relationships/image" Target="/word/media/75a4b7c3-6f5b-4617-ad00-f53add2bcff5.png" Id="Rbba4c53af2d44f3d" /></Relationships>
</file>