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3eb38ee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edc62ca8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Lesperbe,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f26f20ab4abc" /><Relationship Type="http://schemas.openxmlformats.org/officeDocument/2006/relationships/numbering" Target="/word/numbering.xml" Id="R9115692b2d254d10" /><Relationship Type="http://schemas.openxmlformats.org/officeDocument/2006/relationships/settings" Target="/word/settings.xml" Id="R0b8c4f3dfee44c1c" /><Relationship Type="http://schemas.openxmlformats.org/officeDocument/2006/relationships/image" Target="/word/media/881ccda7-6e14-4177-b866-8689a67de202.png" Id="Ree1edc62ca804d01" /></Relationships>
</file>