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0b94c1a6a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f9818b360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L'Espinas,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c312a48cb4d85" /><Relationship Type="http://schemas.openxmlformats.org/officeDocument/2006/relationships/numbering" Target="/word/numbering.xml" Id="Rd3e2ebb58fc74723" /><Relationship Type="http://schemas.openxmlformats.org/officeDocument/2006/relationships/settings" Target="/word/settings.xml" Id="R34ea44ad2b734383" /><Relationship Type="http://schemas.openxmlformats.org/officeDocument/2006/relationships/image" Target="/word/media/c2348a70-4f27-4840-b1d5-27b4a79a1604.png" Id="R941f9818b36047d8" /></Relationships>
</file>