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d4e84b60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c03f47f97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Lespinoy,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c835e0ddb48de" /><Relationship Type="http://schemas.openxmlformats.org/officeDocument/2006/relationships/numbering" Target="/word/numbering.xml" Id="R52eb419f0d244778" /><Relationship Type="http://schemas.openxmlformats.org/officeDocument/2006/relationships/settings" Target="/word/settings.xml" Id="R158ff3cc40074e34" /><Relationship Type="http://schemas.openxmlformats.org/officeDocument/2006/relationships/image" Target="/word/media/1ce3851c-1326-42ce-bced-d1232e04a655.png" Id="R4aac03f47f974817" /></Relationships>
</file>