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1d9376b29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ffc775f5f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42cd60dc44cab" /><Relationship Type="http://schemas.openxmlformats.org/officeDocument/2006/relationships/numbering" Target="/word/numbering.xml" Id="R0f13c3d16a3f4366" /><Relationship Type="http://schemas.openxmlformats.org/officeDocument/2006/relationships/settings" Target="/word/settings.xml" Id="R870be4c779874a39" /><Relationship Type="http://schemas.openxmlformats.org/officeDocument/2006/relationships/image" Target="/word/media/d8e97dd7-953b-4f40-9bcb-fcc0b42ba9ed.png" Id="R260ffc775f5f4934" /></Relationships>
</file>