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ada48991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95c31ee9f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Lignieres-sur-Aire,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fd1b49e1e44d4" /><Relationship Type="http://schemas.openxmlformats.org/officeDocument/2006/relationships/numbering" Target="/word/numbering.xml" Id="R83ff0a1da3f74391" /><Relationship Type="http://schemas.openxmlformats.org/officeDocument/2006/relationships/settings" Target="/word/settings.xml" Id="R979507e82d124398" /><Relationship Type="http://schemas.openxmlformats.org/officeDocument/2006/relationships/image" Target="/word/media/6aa6f7d2-4eeb-416e-b6e3-90fbd7d81020.png" Id="R21d95c31ee9f4667" /></Relationships>
</file>