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a282f709b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8e2ed8a9f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Lixing-les-Saint-Avold,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49a985b324e71" /><Relationship Type="http://schemas.openxmlformats.org/officeDocument/2006/relationships/numbering" Target="/word/numbering.xml" Id="R79cbc94e44344a30" /><Relationship Type="http://schemas.openxmlformats.org/officeDocument/2006/relationships/settings" Target="/word/settings.xml" Id="R254aaf9b7e0049fe" /><Relationship Type="http://schemas.openxmlformats.org/officeDocument/2006/relationships/image" Target="/word/media/25599313-34d7-47b1-9ba8-a3be41feb779.png" Id="R26c8e2ed8a9f48f9" /></Relationships>
</file>