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f748b97a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101d1126e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Longueval-Barbonval,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26c2b6b894a6b" /><Relationship Type="http://schemas.openxmlformats.org/officeDocument/2006/relationships/numbering" Target="/word/numbering.xml" Id="R5e93019dc5a84e28" /><Relationship Type="http://schemas.openxmlformats.org/officeDocument/2006/relationships/settings" Target="/word/settings.xml" Id="Ra8758d1a7b844cce" /><Relationship Type="http://schemas.openxmlformats.org/officeDocument/2006/relationships/image" Target="/word/media/a4542e0d-a260-425e-9080-ecfa6653c2c5.png" Id="Rea0101d1126e470a" /></Relationships>
</file>