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2fec0c88c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68b64288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Lugny-les-Charolles,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1649e69534abc" /><Relationship Type="http://schemas.openxmlformats.org/officeDocument/2006/relationships/numbering" Target="/word/numbering.xml" Id="R187f2618b31e4cdd" /><Relationship Type="http://schemas.openxmlformats.org/officeDocument/2006/relationships/settings" Target="/word/settings.xml" Id="R6759f55dadbd4bf9" /><Relationship Type="http://schemas.openxmlformats.org/officeDocument/2006/relationships/image" Target="/word/media/e7278a32-6b57-432d-b645-5bdfbb9a02c7.png" Id="R98468b6428864ddb" /></Relationships>
</file>