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3003ed7b0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6f26eedf9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Lusseray,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da9757a6b4f9f" /><Relationship Type="http://schemas.openxmlformats.org/officeDocument/2006/relationships/numbering" Target="/word/numbering.xml" Id="Rc35dbee9c5094ff9" /><Relationship Type="http://schemas.openxmlformats.org/officeDocument/2006/relationships/settings" Target="/word/settings.xml" Id="R756137b3543544c5" /><Relationship Type="http://schemas.openxmlformats.org/officeDocument/2006/relationships/image" Target="/word/media/bfddc52b-f4ad-4d47-8f56-c649d2967f75.png" Id="R5e96f26eedf94099" /></Relationships>
</file>