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a48ffb67e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c40ebf129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Luxe-Sumberraute,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ade0912494c70" /><Relationship Type="http://schemas.openxmlformats.org/officeDocument/2006/relationships/numbering" Target="/word/numbering.xml" Id="Rea47f351cb664277" /><Relationship Type="http://schemas.openxmlformats.org/officeDocument/2006/relationships/settings" Target="/word/settings.xml" Id="Recb124a478834d04" /><Relationship Type="http://schemas.openxmlformats.org/officeDocument/2006/relationships/image" Target="/word/media/445fa01e-61c1-4a77-a293-ab53fd64e7fc.png" Id="R153c40ebf1294944" /></Relationships>
</file>