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ef00bb6b9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e788b781e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Magnicourt-sur-Canche,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d96f9a6af4054" /><Relationship Type="http://schemas.openxmlformats.org/officeDocument/2006/relationships/numbering" Target="/word/numbering.xml" Id="R9a21387b7d1141de" /><Relationship Type="http://schemas.openxmlformats.org/officeDocument/2006/relationships/settings" Target="/word/settings.xml" Id="Rc606a367f2b249bf" /><Relationship Type="http://schemas.openxmlformats.org/officeDocument/2006/relationships/image" Target="/word/media/ca2b22c2-5574-434a-8806-eef3a67a45b4.png" Id="Rfa3e788b781e4016" /></Relationships>
</file>