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537190be2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01bcfa9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Mailly-sur-Seille,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340ee3b6645c9" /><Relationship Type="http://schemas.openxmlformats.org/officeDocument/2006/relationships/numbering" Target="/word/numbering.xml" Id="Rb353693405924fc9" /><Relationship Type="http://schemas.openxmlformats.org/officeDocument/2006/relationships/settings" Target="/word/settings.xml" Id="R4bfa75281cc84bc8" /><Relationship Type="http://schemas.openxmlformats.org/officeDocument/2006/relationships/image" Target="/word/media/8df5f139-0724-45ea-866d-f36278487f0c.png" Id="R688901bcfa9641df" /></Relationships>
</file>