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4ba06489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64a461b9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Maisonnais-sur-Tardoire,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72e107494fbe" /><Relationship Type="http://schemas.openxmlformats.org/officeDocument/2006/relationships/numbering" Target="/word/numbering.xml" Id="Re288b278a91d4f8a" /><Relationship Type="http://schemas.openxmlformats.org/officeDocument/2006/relationships/settings" Target="/word/settings.xml" Id="Rc8052c7375cf4d4e" /><Relationship Type="http://schemas.openxmlformats.org/officeDocument/2006/relationships/image" Target="/word/media/fd27a55e-22da-4221-bea9-1e4d6a468a2e.png" Id="Rc5864a461b974f77" /></Relationships>
</file>