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390defe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6913f9e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Manneville-la-Pipard,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1f0474524aa9" /><Relationship Type="http://schemas.openxmlformats.org/officeDocument/2006/relationships/numbering" Target="/word/numbering.xml" Id="R0ef3cdccf1134d76" /><Relationship Type="http://schemas.openxmlformats.org/officeDocument/2006/relationships/settings" Target="/word/settings.xml" Id="R89531240b65042e1" /><Relationship Type="http://schemas.openxmlformats.org/officeDocument/2006/relationships/image" Target="/word/media/b311c095-0654-4454-9b40-b07cd580d367.png" Id="Rf0016913f9e34dd0" /></Relationships>
</file>