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1f7f2f9fc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4e680daef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Marcilly-la-Campagne,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42c828e3f4cd9" /><Relationship Type="http://schemas.openxmlformats.org/officeDocument/2006/relationships/numbering" Target="/word/numbering.xml" Id="R92bfd92815a04eef" /><Relationship Type="http://schemas.openxmlformats.org/officeDocument/2006/relationships/settings" Target="/word/settings.xml" Id="R3155f3f60686457f" /><Relationship Type="http://schemas.openxmlformats.org/officeDocument/2006/relationships/image" Target="/word/media/27b9837e-dbd4-4513-9561-2a38f177288e.png" Id="R4ee4e680daef4ce3" /></Relationships>
</file>