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66d63e695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2a5970e35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Marcilly-sur-Eure,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a0a1d6feb42b7" /><Relationship Type="http://schemas.openxmlformats.org/officeDocument/2006/relationships/numbering" Target="/word/numbering.xml" Id="R685f306882734ca3" /><Relationship Type="http://schemas.openxmlformats.org/officeDocument/2006/relationships/settings" Target="/word/settings.xml" Id="Re833fe23d91240e0" /><Relationship Type="http://schemas.openxmlformats.org/officeDocument/2006/relationships/image" Target="/word/media/e0ca784a-8876-4619-b10c-80d04ae0e952.png" Id="R9dc2a5970e354092" /></Relationships>
</file>