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a3934a7ed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54e52f983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Marcy-sous-Marle,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18c5e9f5c4a46" /><Relationship Type="http://schemas.openxmlformats.org/officeDocument/2006/relationships/numbering" Target="/word/numbering.xml" Id="R7bf22b0bb2e24d0a" /><Relationship Type="http://schemas.openxmlformats.org/officeDocument/2006/relationships/settings" Target="/word/settings.xml" Id="R08b19f295cf94e3e" /><Relationship Type="http://schemas.openxmlformats.org/officeDocument/2006/relationships/image" Target="/word/media/faaf75b8-9253-40c6-b502-7445bc824243.png" Id="R71954e52f983427e" /></Relationships>
</file>