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32b9ffd0f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cc1d738d8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Marly-sur-Arroux,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999c36fa54412" /><Relationship Type="http://schemas.openxmlformats.org/officeDocument/2006/relationships/numbering" Target="/word/numbering.xml" Id="Rccbd6c9e5ccc4edc" /><Relationship Type="http://schemas.openxmlformats.org/officeDocument/2006/relationships/settings" Target="/word/settings.xml" Id="R819b28814b45483e" /><Relationship Type="http://schemas.openxmlformats.org/officeDocument/2006/relationships/image" Target="/word/media/d2aac571-b71f-4769-8dfe-e1cbb6db0a6f.png" Id="R774cc1d738d84d95" /></Relationships>
</file>