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f34c53fe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3ae5ab4d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062f55934cc3" /><Relationship Type="http://schemas.openxmlformats.org/officeDocument/2006/relationships/numbering" Target="/word/numbering.xml" Id="R4c0af6e295944676" /><Relationship Type="http://schemas.openxmlformats.org/officeDocument/2006/relationships/settings" Target="/word/settings.xml" Id="R4a8cabd0b4064ef6" /><Relationship Type="http://schemas.openxmlformats.org/officeDocument/2006/relationships/image" Target="/word/media/c0e50f87-1b68-43b3-a2d6-efb425324138.png" Id="R4b173ae5ab4d4e88" /></Relationships>
</file>