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3dfca94b3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23294c0a7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22ed7b1474ad7" /><Relationship Type="http://schemas.openxmlformats.org/officeDocument/2006/relationships/numbering" Target="/word/numbering.xml" Id="R7e0e8146a2354fc6" /><Relationship Type="http://schemas.openxmlformats.org/officeDocument/2006/relationships/settings" Target="/word/settings.xml" Id="R0968ccefb4794665" /><Relationship Type="http://schemas.openxmlformats.org/officeDocument/2006/relationships/image" Target="/word/media/bccca892-cfaa-4ee2-94e2-4d2b2034a193.png" Id="R9e423294c0a74e25" /></Relationships>
</file>