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df7b67e04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ef452a453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Marsais-Sainte-Radegonde,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0f007e8b74169" /><Relationship Type="http://schemas.openxmlformats.org/officeDocument/2006/relationships/numbering" Target="/word/numbering.xml" Id="R48936a32da384db1" /><Relationship Type="http://schemas.openxmlformats.org/officeDocument/2006/relationships/settings" Target="/word/settings.xml" Id="Rf578f396ce4a40ba" /><Relationship Type="http://schemas.openxmlformats.org/officeDocument/2006/relationships/image" Target="/word/media/7f80a9b8-bfff-4c4f-89bd-0ad447067083.png" Id="R3e7ef452a4534b68" /></Relationships>
</file>