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40aa0cc36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a7e54d5ad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Martigny-les-Gerbonvaux,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a1b983f104da6" /><Relationship Type="http://schemas.openxmlformats.org/officeDocument/2006/relationships/numbering" Target="/word/numbering.xml" Id="R2b4b0fd5d7b341fa" /><Relationship Type="http://schemas.openxmlformats.org/officeDocument/2006/relationships/settings" Target="/word/settings.xml" Id="Raaafd7a2eb624050" /><Relationship Type="http://schemas.openxmlformats.org/officeDocument/2006/relationships/image" Target="/word/media/b801bda6-01a0-41c6-9b77-5646561f9652.png" Id="Rc3ca7e54d5ad42c5" /></Relationships>
</file>