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ad4126c94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43c7d0955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Merey-Vieilley,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31a3f3c3441a3" /><Relationship Type="http://schemas.openxmlformats.org/officeDocument/2006/relationships/numbering" Target="/word/numbering.xml" Id="Re2d47bed395c4985" /><Relationship Type="http://schemas.openxmlformats.org/officeDocument/2006/relationships/settings" Target="/word/settings.xml" Id="Ra94f5653543e441f" /><Relationship Type="http://schemas.openxmlformats.org/officeDocument/2006/relationships/image" Target="/word/media/fe9aded5-246a-40a3-940b-444978b62d85.png" Id="R63143c7d0955440c" /></Relationships>
</file>