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c47821c83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acf079ef2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Mesnil-Eudin,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bb6ca3ed14d84" /><Relationship Type="http://schemas.openxmlformats.org/officeDocument/2006/relationships/numbering" Target="/word/numbering.xml" Id="R296b3034e2524302" /><Relationship Type="http://schemas.openxmlformats.org/officeDocument/2006/relationships/settings" Target="/word/settings.xml" Id="Ra4f9754e0d134061" /><Relationship Type="http://schemas.openxmlformats.org/officeDocument/2006/relationships/image" Target="/word/media/21bc2ebf-47de-4895-8cd6-2e19630e952f.png" Id="R385acf079ef24b4a" /></Relationships>
</file>