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e6883108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ff4f1fb55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Mesnil-Follemprise,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f58a7ba84430e" /><Relationship Type="http://schemas.openxmlformats.org/officeDocument/2006/relationships/numbering" Target="/word/numbering.xml" Id="R6f1ff7e68f9a40a7" /><Relationship Type="http://schemas.openxmlformats.org/officeDocument/2006/relationships/settings" Target="/word/settings.xml" Id="R39c4743f672e41b1" /><Relationship Type="http://schemas.openxmlformats.org/officeDocument/2006/relationships/image" Target="/word/media/362bd726-7cec-499b-98c5-8677c58e6593.png" Id="R134ff4f1fb5541ec" /></Relationships>
</file>