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83d221a4a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7b63eeda1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Mesnil-Saint-Laurent,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96c8cc56f45e8" /><Relationship Type="http://schemas.openxmlformats.org/officeDocument/2006/relationships/numbering" Target="/word/numbering.xml" Id="R32222cb6e3334145" /><Relationship Type="http://schemas.openxmlformats.org/officeDocument/2006/relationships/settings" Target="/word/settings.xml" Id="Rcee2cea10f40437f" /><Relationship Type="http://schemas.openxmlformats.org/officeDocument/2006/relationships/image" Target="/word/media/67325c29-2771-42f5-8d5f-5616ffe7b769.png" Id="Ra2c7b63eeda14edd" /></Relationships>
</file>