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4836392f1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abfc876a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Metzeresche,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87ff4b1c47f2" /><Relationship Type="http://schemas.openxmlformats.org/officeDocument/2006/relationships/numbering" Target="/word/numbering.xml" Id="Rfcb9fa34e0144975" /><Relationship Type="http://schemas.openxmlformats.org/officeDocument/2006/relationships/settings" Target="/word/settings.xml" Id="R15888a1f22bc4505" /><Relationship Type="http://schemas.openxmlformats.org/officeDocument/2006/relationships/image" Target="/word/media/ff7b3f3c-a56d-4d84-809c-bf6f75829749.png" Id="Ra621abfc876a4248" /></Relationships>
</file>