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827ab881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1e8810f5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Mirebeau-sur-Beze,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5eab00dd446c2" /><Relationship Type="http://schemas.openxmlformats.org/officeDocument/2006/relationships/numbering" Target="/word/numbering.xml" Id="R861362d844ac4a20" /><Relationship Type="http://schemas.openxmlformats.org/officeDocument/2006/relationships/settings" Target="/word/settings.xml" Id="R6e706061684e428a" /><Relationship Type="http://schemas.openxmlformats.org/officeDocument/2006/relationships/image" Target="/word/media/547de449-b961-4cff-ab1b-95516f0a53ef.png" Id="Rd5aa1e8810f54ff1" /></Relationships>
</file>