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b11a9d135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2be84fd46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02fdcbb794a68" /><Relationship Type="http://schemas.openxmlformats.org/officeDocument/2006/relationships/numbering" Target="/word/numbering.xml" Id="R18d95109252a4eb8" /><Relationship Type="http://schemas.openxmlformats.org/officeDocument/2006/relationships/settings" Target="/word/settings.xml" Id="Rb4d09e2bec1f4765" /><Relationship Type="http://schemas.openxmlformats.org/officeDocument/2006/relationships/image" Target="/word/media/eea8daea-7599-465d-8daf-30a1eace7854.png" Id="Rd692be84fd464bd8" /></Relationships>
</file>