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15104a385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25fd16051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b86a9555b4ed1" /><Relationship Type="http://schemas.openxmlformats.org/officeDocument/2006/relationships/numbering" Target="/word/numbering.xml" Id="Rd8539aae827242c4" /><Relationship Type="http://schemas.openxmlformats.org/officeDocument/2006/relationships/settings" Target="/word/settings.xml" Id="R29fee30e01974d13" /><Relationship Type="http://schemas.openxmlformats.org/officeDocument/2006/relationships/image" Target="/word/media/558ecd3e-07aa-4101-a8f3-1c54add65e02.png" Id="R08e25fd160514af7" /></Relationships>
</file>