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804cae348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67a649bfd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Molphey,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56f05b6f54987" /><Relationship Type="http://schemas.openxmlformats.org/officeDocument/2006/relationships/numbering" Target="/word/numbering.xml" Id="Rc181f15db8af4beb" /><Relationship Type="http://schemas.openxmlformats.org/officeDocument/2006/relationships/settings" Target="/word/settings.xml" Id="Rfd11909da64f455a" /><Relationship Type="http://schemas.openxmlformats.org/officeDocument/2006/relationships/image" Target="/word/media/6f71b45d-6844-4b2a-b780-5d9962982b2e.png" Id="Rc3567a649bfd453f" /></Relationships>
</file>