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244451df1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156ea52f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e549fc9734a57" /><Relationship Type="http://schemas.openxmlformats.org/officeDocument/2006/relationships/numbering" Target="/word/numbering.xml" Id="R67ff2584cb284596" /><Relationship Type="http://schemas.openxmlformats.org/officeDocument/2006/relationships/settings" Target="/word/settings.xml" Id="Re5b296ae6db4422d" /><Relationship Type="http://schemas.openxmlformats.org/officeDocument/2006/relationships/image" Target="/word/media/56faf42d-c811-40a9-855f-0db4d1abcbcd.png" Id="R6e71156ea52f46e7" /></Relationships>
</file>