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097ac644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16486eec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Monchaux-Soreng,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c0049a94444e3" /><Relationship Type="http://schemas.openxmlformats.org/officeDocument/2006/relationships/numbering" Target="/word/numbering.xml" Id="R9f8fe5baa1a54285" /><Relationship Type="http://schemas.openxmlformats.org/officeDocument/2006/relationships/settings" Target="/word/settings.xml" Id="Re0f5c327e4494cd6" /><Relationship Type="http://schemas.openxmlformats.org/officeDocument/2006/relationships/image" Target="/word/media/c17e5d57-b8a6-4031-8dee-a4086edb146d.png" Id="R7e916486eec24c31" /></Relationships>
</file>