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0c19fa0f1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ac2571b9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Monchy-Saint-Eloi,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b1a698074345" /><Relationship Type="http://schemas.openxmlformats.org/officeDocument/2006/relationships/numbering" Target="/word/numbering.xml" Id="Rbe31c33dc0ce43c3" /><Relationship Type="http://schemas.openxmlformats.org/officeDocument/2006/relationships/settings" Target="/word/settings.xml" Id="R61df2d96303b4d44" /><Relationship Type="http://schemas.openxmlformats.org/officeDocument/2006/relationships/image" Target="/word/media/afdcbfcf-dc60-4421-89b0-9d5f45771ff2.png" Id="Rd82ac2571b9340bc" /></Relationships>
</file>