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64ceda6d4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08df13d5e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Monnet-la-Ville,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af59172274485" /><Relationship Type="http://schemas.openxmlformats.org/officeDocument/2006/relationships/numbering" Target="/word/numbering.xml" Id="R7f0e8cb42ff14f25" /><Relationship Type="http://schemas.openxmlformats.org/officeDocument/2006/relationships/settings" Target="/word/settings.xml" Id="R01ca843f420b4a5f" /><Relationship Type="http://schemas.openxmlformats.org/officeDocument/2006/relationships/image" Target="/word/media/cb599563-109f-4401-b741-0e7f98adb9ae.png" Id="Ra6808df13d5e4e55" /></Relationships>
</file>