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d4260eb11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2b38d001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Mont-Bernanchon,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3fedcfc34efb" /><Relationship Type="http://schemas.openxmlformats.org/officeDocument/2006/relationships/numbering" Target="/word/numbering.xml" Id="R16c8f74effcf4b74" /><Relationship Type="http://schemas.openxmlformats.org/officeDocument/2006/relationships/settings" Target="/word/settings.xml" Id="R01b13f1803954162" /><Relationship Type="http://schemas.openxmlformats.org/officeDocument/2006/relationships/image" Target="/word/media/dfabd3e6-7f6a-4218-bacb-f2ff27a47f93.png" Id="R5d8e2b38d0014636" /></Relationships>
</file>