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5d1dff878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30c7f5e89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d731081d74188" /><Relationship Type="http://schemas.openxmlformats.org/officeDocument/2006/relationships/numbering" Target="/word/numbering.xml" Id="Rc9aa4c37ff5b4d68" /><Relationship Type="http://schemas.openxmlformats.org/officeDocument/2006/relationships/settings" Target="/word/settings.xml" Id="Rb3366d741be8469e" /><Relationship Type="http://schemas.openxmlformats.org/officeDocument/2006/relationships/image" Target="/word/media/ae39c0b0-569e-4119-b743-aa7432b36a44.png" Id="Rcab30c7f5e89474c" /></Relationships>
</file>