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a2969daea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800af28ad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Montarcher,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4cab40b8b4bde" /><Relationship Type="http://schemas.openxmlformats.org/officeDocument/2006/relationships/numbering" Target="/word/numbering.xml" Id="R83f71c7038684e0b" /><Relationship Type="http://schemas.openxmlformats.org/officeDocument/2006/relationships/settings" Target="/word/settings.xml" Id="Refbf862cedc74e69" /><Relationship Type="http://schemas.openxmlformats.org/officeDocument/2006/relationships/image" Target="/word/media/76f856c9-9ca4-4336-89c7-40391bded51b.png" Id="Rfa9800af28ad400c" /></Relationships>
</file>