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a38ff2645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d9c7f9b21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Montarlot-les-Rioz,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dc5a5afed4be5" /><Relationship Type="http://schemas.openxmlformats.org/officeDocument/2006/relationships/numbering" Target="/word/numbering.xml" Id="Rc301eca5de45449b" /><Relationship Type="http://schemas.openxmlformats.org/officeDocument/2006/relationships/settings" Target="/word/settings.xml" Id="Rd696fa56f3594e04" /><Relationship Type="http://schemas.openxmlformats.org/officeDocument/2006/relationships/image" Target="/word/media/fba4ee88-d795-4fc8-8976-9293adb8d235.png" Id="R3bbd9c7f9b214fc4" /></Relationships>
</file>