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1f57e63d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e6df97d0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Montbaltruy,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f38d5744a42c9" /><Relationship Type="http://schemas.openxmlformats.org/officeDocument/2006/relationships/numbering" Target="/word/numbering.xml" Id="R6475cbb6b59442f9" /><Relationship Type="http://schemas.openxmlformats.org/officeDocument/2006/relationships/settings" Target="/word/settings.xml" Id="R85bc6481168f4631" /><Relationship Type="http://schemas.openxmlformats.org/officeDocument/2006/relationships/image" Target="/word/media/d8c8e49c-9fb6-450b-a2a8-97f5f84cc6fc.png" Id="R389fe6df97d049df" /></Relationships>
</file>