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ba179d749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8af0e948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Montbonnot-Saint-Martin,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13dc26c34442e" /><Relationship Type="http://schemas.openxmlformats.org/officeDocument/2006/relationships/numbering" Target="/word/numbering.xml" Id="Rd55b979f655e46c3" /><Relationship Type="http://schemas.openxmlformats.org/officeDocument/2006/relationships/settings" Target="/word/settings.xml" Id="R2221566eaea24af3" /><Relationship Type="http://schemas.openxmlformats.org/officeDocument/2006/relationships/image" Target="/word/media/e595bfe8-7271-4723-8e43-25f4a06f2b7b.png" Id="R1e18af0e948f44bb" /></Relationships>
</file>