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a035ba88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aabfe83f0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Montfort-sur-Meu,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aa6d2b344944" /><Relationship Type="http://schemas.openxmlformats.org/officeDocument/2006/relationships/numbering" Target="/word/numbering.xml" Id="R6c61c00c8e994695" /><Relationship Type="http://schemas.openxmlformats.org/officeDocument/2006/relationships/settings" Target="/word/settings.xml" Id="Ra3b112ba930148ff" /><Relationship Type="http://schemas.openxmlformats.org/officeDocument/2006/relationships/image" Target="/word/media/4555e86c-4705-40e2-b80e-22c25014366f.png" Id="R445aabfe83f040a0" /></Relationships>
</file>