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1ff5edf76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28ff89b65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Montgaroult,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1b8a42aed412f" /><Relationship Type="http://schemas.openxmlformats.org/officeDocument/2006/relationships/numbering" Target="/word/numbering.xml" Id="R7e6e37e3eb6345cc" /><Relationship Type="http://schemas.openxmlformats.org/officeDocument/2006/relationships/settings" Target="/word/settings.xml" Id="Rad9f843d18784754" /><Relationship Type="http://schemas.openxmlformats.org/officeDocument/2006/relationships/image" Target="/word/media/75efdea7-6d27-4bc7-9ac4-91406cef98f4.png" Id="R72128ff89b65456a" /></Relationships>
</file>